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D2A73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Директор ООО "Гиацинт"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Петров / Петров П.П.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25 января 202</w:t>
      </w:r>
      <w:r w:rsidR="00472B4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</w:t>
      </w:r>
      <w:r w:rsidRPr="009D2A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г.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b/>
          <w:bCs/>
          <w:sz w:val="24"/>
          <w:szCs w:val="24"/>
          <w:lang w:eastAsia="ru-RU"/>
        </w:rPr>
        <w:t>первичного противопожарного инструктажа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г. Тверь 25 января 202</w:t>
      </w:r>
      <w:r w:rsidR="00472B4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</w:t>
      </w:r>
      <w:r w:rsidRPr="009D2A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г.</w:t>
      </w:r>
      <w:r w:rsidRPr="009D2A73">
        <w:rPr>
          <w:rFonts w:ascii="Times New Roman" w:hAnsi="Times New Roman"/>
          <w:sz w:val="24"/>
          <w:szCs w:val="24"/>
          <w:lang w:eastAsia="ru-RU"/>
        </w:rPr>
        <w:br/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sz w:val="24"/>
          <w:szCs w:val="24"/>
          <w:lang w:eastAsia="ru-RU"/>
        </w:rPr>
        <w:t xml:space="preserve">1.1. Настоящая Программа первичного противопожарного инструктажа (далее - Программа) разработана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N 1479, Приказом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в целях регламентации порядка ознакомления работников </w:t>
      </w:r>
      <w:r w:rsidRPr="009D2A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ООО "Гиацинт"</w:t>
      </w:r>
      <w:r w:rsidRPr="009D2A73">
        <w:rPr>
          <w:rFonts w:ascii="Times New Roman" w:hAnsi="Times New Roman"/>
          <w:sz w:val="24"/>
          <w:szCs w:val="24"/>
          <w:lang w:eastAsia="ru-RU"/>
        </w:rPr>
        <w:t xml:space="preserve"> (далее - Организация) с правилами противопожарной безопасности.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sz w:val="24"/>
          <w:szCs w:val="24"/>
          <w:lang w:eastAsia="ru-RU"/>
        </w:rPr>
        <w:t>1.2. Программа определяет основы организации и порядок обучения работников Организации в области пожарной безопасности.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sz w:val="24"/>
          <w:szCs w:val="24"/>
          <w:lang w:eastAsia="ru-RU"/>
        </w:rPr>
        <w:t>1.3. Настоящая Программа обязательна для ознакомления и соблюдения всеми работниками Организации.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sz w:val="24"/>
          <w:szCs w:val="24"/>
          <w:lang w:eastAsia="ru-RU"/>
        </w:rPr>
        <w:t>1.4. Каждый работник должен быть ознакомлен под подпись с настоящей Программой при приеме на работу.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sz w:val="24"/>
          <w:szCs w:val="24"/>
          <w:lang w:eastAsia="ru-RU"/>
        </w:rPr>
        <w:t>Ответственным за ознакомление с Программой является лицо, назначенное ответственным за обеспечение пожарной безопасности в Организации.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A73">
        <w:rPr>
          <w:rFonts w:ascii="Times New Roman" w:hAnsi="Times New Roman"/>
          <w:sz w:val="24"/>
          <w:szCs w:val="24"/>
          <w:lang w:eastAsia="ru-RU"/>
        </w:rPr>
        <w:t>2. Проведение первичного противопожарного инструктажа</w:t>
      </w:r>
    </w:p>
    <w:p w:rsidR="009D2A73" w:rsidRPr="009D2A73" w:rsidRDefault="009D2A73" w:rsidP="009D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09"/>
        <w:gridCol w:w="2170"/>
      </w:tblGrid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Продолжительность, мин.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обязанность работников по соблюдению обязательных т</w:t>
            </w:r>
            <w:r w:rsidR="00DD1A76">
              <w:rPr>
                <w:rFonts w:ascii="Times New Roman" w:hAnsi="Times New Roman"/>
                <w:sz w:val="24"/>
                <w:szCs w:val="24"/>
                <w:lang w:eastAsia="ru-RU"/>
              </w:rPr>
              <w:t>ребован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ий пожарной безопасности;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ответственность работников за нарушение обязательных т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ребований пожарной безопасности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инструкции о мерах пожарной безопасности зданий, сооружений, помещений, технологических процессов, технологического и производственного оборудования </w:t>
            </w: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"Гиацинт"</w:t>
            </w: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 в </w:t>
            </w: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ООО "Гиацинт"</w:t>
            </w: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осмотра и закрытия помещений по окончании работы;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расположение мест для курения, применения открытого огня, проезда транспорта, проведения огнев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ых или иных пожароопасных работ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условия возникновения горения и пожара на рабочем 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месте;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общие понятия о взрывопожарной и пожарной опасности веществ и матери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алов, изготавливаемой продукции;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первичные средства пожаротушения, предназначенные для тушения электроустановок и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производственного оборудования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о путях эвакуации людей при пожаре, зонах безопасности, системах и средствах предотвращения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пожара, противопожарной защиты;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ервичные средства пожаротушения;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виды огнетушителей и их применение в зависимости от класса пожара (вида горючего вещес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тва, особенностей оборудования);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зи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обязанности и порядок действий работника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ожаротушения;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особенности работы систем оповещения и управления эвакуацией при пожаре, других автоматически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х систем противопожарной защиты;</w:t>
            </w:r>
          </w:p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отключение общеобменной вентиляции и электрооборудования в случае пож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ара и по окончании рабочего дня;</w:t>
            </w:r>
          </w:p>
          <w:p w:rsidR="009D2A73" w:rsidRPr="009D2A73" w:rsidRDefault="009D2A73" w:rsidP="00906091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- осмотр и приведение в пожаробезопасное состояние рабочего места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91" w:rsidRDefault="003A33AF" w:rsidP="00906091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D2A73"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меры личной безопасности при возникновении пожара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6091" w:rsidRDefault="00906091" w:rsidP="00906091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="009D2A73"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редства индивидуальной защиты, спасения и самоспасания при пожаре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D2A73" w:rsidRPr="009D2A73" w:rsidRDefault="00906091" w:rsidP="00906091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</w:t>
            </w:r>
            <w:r w:rsidR="009D2A73"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еста размещения и способы применения средств индивидуальной защиты органов дыхания и зрения, спасения и самоспасания с высотных уров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ней при пожаре (при их наличии)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оказания первой помощи пострадавшим при ожогах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и самоспасания (при их наличии)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9D2A73" w:rsidRPr="009D2A73" w:rsidTr="00BE15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соответствия знаний и умений лиц, осуществляющих трудовую или служебную деятельность в организации, требованиям, предусмотренным программа</w:t>
            </w:r>
            <w:r w:rsidR="00906091">
              <w:rPr>
                <w:rFonts w:ascii="Times New Roman" w:hAnsi="Times New Roman"/>
                <w:sz w:val="24"/>
                <w:szCs w:val="24"/>
                <w:lang w:eastAsia="ru-RU"/>
              </w:rPr>
              <w:t>ми противопожарного инструктажа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3" w:rsidRPr="009D2A73" w:rsidRDefault="009D2A73" w:rsidP="009D2A7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A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</w:tbl>
    <w:p w:rsidR="002438F5" w:rsidRPr="009D2A73" w:rsidRDefault="002438F5" w:rsidP="009D2A73">
      <w:pPr>
        <w:rPr>
          <w:rFonts w:ascii="Times New Roman" w:hAnsi="Times New Roman"/>
          <w:sz w:val="24"/>
          <w:szCs w:val="24"/>
        </w:rPr>
      </w:pPr>
    </w:p>
    <w:sectPr w:rsidR="002438F5" w:rsidRPr="009D2A73" w:rsidSect="003F77B6">
      <w:headerReference w:type="default" r:id="rId7"/>
      <w:footerReference w:type="default" r:id="rId8"/>
      <w:pgSz w:w="11906" w:h="16838" w:code="9"/>
      <w:pgMar w:top="454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98" w:rsidRDefault="005E0898" w:rsidP="00793829">
      <w:pPr>
        <w:spacing w:after="0" w:line="240" w:lineRule="auto"/>
      </w:pPr>
      <w:r>
        <w:separator/>
      </w:r>
    </w:p>
  </w:endnote>
  <w:endnote w:type="continuationSeparator" w:id="0">
    <w:p w:rsidR="005E0898" w:rsidRDefault="005E0898" w:rsidP="0079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8F5" w:rsidRDefault="002438F5" w:rsidP="002438F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98" w:rsidRDefault="005E0898" w:rsidP="00793829">
      <w:pPr>
        <w:spacing w:after="0" w:line="240" w:lineRule="auto"/>
      </w:pPr>
      <w:r>
        <w:separator/>
      </w:r>
    </w:p>
  </w:footnote>
  <w:footnote w:type="continuationSeparator" w:id="0">
    <w:p w:rsidR="005E0898" w:rsidRDefault="005E0898" w:rsidP="0079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C4B" w:rsidRDefault="00E50C4B" w:rsidP="00793829">
    <w:pPr>
      <w:pStyle w:val="a3"/>
      <w:jc w:val="right"/>
    </w:pPr>
    <w:r w:rsidRPr="001A6C6E">
      <w:rPr>
        <w:rFonts w:ascii="Times New Roman" w:hAnsi="Times New Roman"/>
        <w:sz w:val="14"/>
        <w:szCs w:val="14"/>
      </w:rPr>
      <w:t xml:space="preserve">Подготовлено с использованием системы </w:t>
    </w:r>
    <w:r w:rsidRPr="001A6C6E">
      <w:rPr>
        <w:rFonts w:ascii="Times New Roman" w:hAnsi="Times New Roman"/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9CF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E40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100E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88B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2BC1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8D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E82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EA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A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52B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A0"/>
    <w:rsid w:val="000008EE"/>
    <w:rsid w:val="00024B29"/>
    <w:rsid w:val="00057F5A"/>
    <w:rsid w:val="0008718A"/>
    <w:rsid w:val="000A2665"/>
    <w:rsid w:val="000A2E01"/>
    <w:rsid w:val="000D15C2"/>
    <w:rsid w:val="000E5D4D"/>
    <w:rsid w:val="001078D4"/>
    <w:rsid w:val="00174566"/>
    <w:rsid w:val="001A6C6E"/>
    <w:rsid w:val="001C5360"/>
    <w:rsid w:val="001E5A07"/>
    <w:rsid w:val="00213717"/>
    <w:rsid w:val="002279BF"/>
    <w:rsid w:val="002438F5"/>
    <w:rsid w:val="00290FA0"/>
    <w:rsid w:val="002B1582"/>
    <w:rsid w:val="002D23BF"/>
    <w:rsid w:val="002E12AB"/>
    <w:rsid w:val="002E151F"/>
    <w:rsid w:val="002F3531"/>
    <w:rsid w:val="0031498D"/>
    <w:rsid w:val="00321113"/>
    <w:rsid w:val="00322989"/>
    <w:rsid w:val="00331BA7"/>
    <w:rsid w:val="003A33AF"/>
    <w:rsid w:val="003C0D28"/>
    <w:rsid w:val="003F77B6"/>
    <w:rsid w:val="00401F77"/>
    <w:rsid w:val="0041614F"/>
    <w:rsid w:val="004679F2"/>
    <w:rsid w:val="00472B4E"/>
    <w:rsid w:val="00482BAA"/>
    <w:rsid w:val="004A546F"/>
    <w:rsid w:val="004C5F63"/>
    <w:rsid w:val="00510018"/>
    <w:rsid w:val="00520033"/>
    <w:rsid w:val="0055577E"/>
    <w:rsid w:val="00564569"/>
    <w:rsid w:val="00564A7A"/>
    <w:rsid w:val="005D04A0"/>
    <w:rsid w:val="005E0898"/>
    <w:rsid w:val="00605CA3"/>
    <w:rsid w:val="0062394D"/>
    <w:rsid w:val="00624B14"/>
    <w:rsid w:val="006254E2"/>
    <w:rsid w:val="00633E31"/>
    <w:rsid w:val="00674DF1"/>
    <w:rsid w:val="006F5C85"/>
    <w:rsid w:val="00710AB7"/>
    <w:rsid w:val="0072549A"/>
    <w:rsid w:val="00727B81"/>
    <w:rsid w:val="00767A9A"/>
    <w:rsid w:val="00793829"/>
    <w:rsid w:val="007F6600"/>
    <w:rsid w:val="0080124E"/>
    <w:rsid w:val="008307D7"/>
    <w:rsid w:val="00884296"/>
    <w:rsid w:val="008862BD"/>
    <w:rsid w:val="00894A20"/>
    <w:rsid w:val="008A2C3B"/>
    <w:rsid w:val="008A6A17"/>
    <w:rsid w:val="008B7267"/>
    <w:rsid w:val="008D7A53"/>
    <w:rsid w:val="00906091"/>
    <w:rsid w:val="00910A3E"/>
    <w:rsid w:val="00912A40"/>
    <w:rsid w:val="009576E6"/>
    <w:rsid w:val="009D2A73"/>
    <w:rsid w:val="009F4445"/>
    <w:rsid w:val="00A33FA3"/>
    <w:rsid w:val="00A72B9F"/>
    <w:rsid w:val="00AD730C"/>
    <w:rsid w:val="00AF59DB"/>
    <w:rsid w:val="00B90789"/>
    <w:rsid w:val="00B9163D"/>
    <w:rsid w:val="00BA5128"/>
    <w:rsid w:val="00BC0497"/>
    <w:rsid w:val="00BC0A63"/>
    <w:rsid w:val="00BE156E"/>
    <w:rsid w:val="00C11730"/>
    <w:rsid w:val="00C37552"/>
    <w:rsid w:val="00C6467B"/>
    <w:rsid w:val="00CC2011"/>
    <w:rsid w:val="00D02E5D"/>
    <w:rsid w:val="00D82E59"/>
    <w:rsid w:val="00D91A1E"/>
    <w:rsid w:val="00DA4A97"/>
    <w:rsid w:val="00DB242A"/>
    <w:rsid w:val="00DC2BF1"/>
    <w:rsid w:val="00DD1A76"/>
    <w:rsid w:val="00DD3114"/>
    <w:rsid w:val="00DE5399"/>
    <w:rsid w:val="00DF0E08"/>
    <w:rsid w:val="00E251F9"/>
    <w:rsid w:val="00E418B1"/>
    <w:rsid w:val="00E50C4B"/>
    <w:rsid w:val="00E77F62"/>
    <w:rsid w:val="00E973CC"/>
    <w:rsid w:val="00EF2211"/>
    <w:rsid w:val="00F04585"/>
    <w:rsid w:val="00F06498"/>
    <w:rsid w:val="00FB05AE"/>
    <w:rsid w:val="00FB228F"/>
    <w:rsid w:val="00FC46FF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FE69A5-9732-4455-902C-1D322630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3829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93829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rsid w:val="007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3829"/>
    <w:rPr>
      <w:rFonts w:ascii="Tahoma" w:hAnsi="Tahoma" w:cs="Times New Roman"/>
      <w:sz w:val="16"/>
      <w:lang w:val="x-none" w:eastAsia="en-US"/>
    </w:rPr>
  </w:style>
  <w:style w:type="table" w:styleId="a9">
    <w:name w:val="Table Grid"/>
    <w:basedOn w:val="a1"/>
    <w:uiPriority w:val="99"/>
    <w:rsid w:val="00910A3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КонсультантПлюс</dc:creator>
  <cp:keywords/>
  <dc:description/>
  <cp:lastModifiedBy>Евгений Лысенко</cp:lastModifiedBy>
  <cp:revision>2</cp:revision>
  <cp:lastPrinted>2019-01-31T12:10:00Z</cp:lastPrinted>
  <dcterms:created xsi:type="dcterms:W3CDTF">2023-09-19T09:03:00Z</dcterms:created>
  <dcterms:modified xsi:type="dcterms:W3CDTF">2023-09-19T09:03:00Z</dcterms:modified>
</cp:coreProperties>
</file>